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2E7D4F"/>
          <w:sz w:val="30"/>
          <w:szCs w:val="30"/>
        </w:rPr>
        <w:t xml:space="preserve">ΕΝΔΕΙΚΤΙΚΕΣ ΛΥΣΕΙΣ</w:t>
      </w:r>
    </w:p>
    <w:p>
      <w:pPr>
        <w:spacing w:after="200"/>
        <w:jc w:val="center"/>
      </w:pPr>
      <w:r>
        <w:rPr>
          <w:rFonts w:ascii="Calibri" w:cs="Calibri" w:eastAsia="Calibri" w:hAnsi="Calibri"/>
          <w:i/>
          <w:iCs/>
          <w:color w:val="555555"/>
          <w:sz w:val="18"/>
          <w:szCs w:val="18"/>
        </w:rPr>
        <w:t xml:space="preserve">(Δείγμα εξάσκησης — Μέτριο επίπεδο)  •  Διαγώνισμα 2 — Πεπτικό σύστημα + Μεταφορά &amp; Αποβολή ουσιών (φυτά, μονοκύτταρα, άνθρωπος)</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shd w:fill="2E7D4F" w:val="clear"/>
        <w:spacing w:after="120" w:before="220"/>
      </w:pPr>
      <w:r>
        <w:rPr>
          <w:rFonts w:ascii="Cambria" w:cs="Cambria" w:eastAsia="Cambria" w:hAnsi="Cambria"/>
          <w:b/>
          <w:bCs/>
          <w:color w:val="FFFFFF"/>
          <w:sz w:val="22"/>
          <w:szCs w:val="22"/>
        </w:rPr>
        <w:t xml:space="preserve">  ΘΕΜΑ Α΄ — Πολλαπλή επιλογή</w:t>
      </w:r>
    </w:p>
    <w:p>
      <w:pPr>
        <w:spacing w:after="50" w:before="30"/>
      </w:pPr>
      <w:r>
        <w:rPr>
          <w:rFonts w:ascii="Calibri" w:cs="Calibri" w:eastAsia="Calibri" w:hAnsi="Calibri"/>
          <w:sz w:val="22"/>
          <w:szCs w:val="22"/>
        </w:rPr>
        <w:t xml:space="preserve">1) β   2) γ   3) β   4) β   5) β   6) β   7) β   8) β   9) β   10) β</w:t>
      </w:r>
    </w:p>
    <w:p>
      <w:pPr>
        <w:shd w:fill="2E7D4F" w:val="clear"/>
        <w:spacing w:after="120" w:before="220"/>
      </w:pPr>
      <w:r>
        <w:rPr>
          <w:rFonts w:ascii="Cambria" w:cs="Cambria" w:eastAsia="Cambria" w:hAnsi="Cambria"/>
          <w:b/>
          <w:bCs/>
          <w:color w:val="FFFFFF"/>
          <w:sz w:val="22"/>
          <w:szCs w:val="22"/>
        </w:rPr>
        <w:t xml:space="preserve">  ΘΕΜΑ Β΄ — Σωστό/Λάθος</w:t>
      </w:r>
    </w:p>
    <w:p>
      <w:pPr>
        <w:spacing w:after="50" w:before="30"/>
      </w:pPr>
      <w:r>
        <w:rPr>
          <w:rFonts w:ascii="Calibri" w:cs="Calibri" w:eastAsia="Calibri" w:hAnsi="Calibri"/>
          <w:sz w:val="22"/>
          <w:szCs w:val="22"/>
        </w:rPr>
        <w:t xml:space="preserve">1) Λ — η πέψη ξεκινά στο στόμα (μάσηση + σάλιο), όχι στο στομάχι.</w:t>
      </w:r>
    </w:p>
    <w:p>
      <w:pPr>
        <w:spacing w:after="50" w:before="30"/>
      </w:pPr>
      <w:r>
        <w:rPr>
          <w:rFonts w:ascii="Calibri" w:cs="Calibri" w:eastAsia="Calibri" w:hAnsi="Calibri"/>
          <w:sz w:val="22"/>
          <w:szCs w:val="22"/>
        </w:rPr>
        <w:t xml:space="preserve">2) Σ — οι αρτηρίες μεταφέρουν το αίμα από την καρδιά προς τα όργανα.</w:t>
      </w:r>
    </w:p>
    <w:p>
      <w:pPr>
        <w:spacing w:after="50" w:before="30"/>
      </w:pPr>
      <w:r>
        <w:rPr>
          <w:rFonts w:ascii="Calibri" w:cs="Calibri" w:eastAsia="Calibri" w:hAnsi="Calibri"/>
          <w:sz w:val="22"/>
          <w:szCs w:val="22"/>
        </w:rPr>
        <w:t xml:space="preserve">3) Σ — στα μονοκύτταρα η ανταλλαγή ουσιών γίνεται μέσω της κυτταρικής μεμβράνης.</w:t>
      </w:r>
    </w:p>
    <w:p>
      <w:pPr>
        <w:spacing w:after="50" w:before="30"/>
      </w:pPr>
      <w:r>
        <w:rPr>
          <w:rFonts w:ascii="Calibri" w:cs="Calibri" w:eastAsia="Calibri" w:hAnsi="Calibri"/>
          <w:sz w:val="22"/>
          <w:szCs w:val="22"/>
        </w:rPr>
        <w:t xml:space="preserve">4) Λ — οι πνεύμονες ανήκουν στο αναπνευστικό σύστημα.</w:t>
      </w:r>
    </w:p>
    <w:p>
      <w:pPr>
        <w:spacing w:after="50" w:before="30"/>
      </w:pPr>
      <w:r>
        <w:rPr>
          <w:rFonts w:ascii="Calibri" w:cs="Calibri" w:eastAsia="Calibri" w:hAnsi="Calibri"/>
          <w:sz w:val="22"/>
          <w:szCs w:val="22"/>
        </w:rPr>
        <w:t xml:space="preserve">5) Σ — μέσω των στομάτων των φύλλων γίνεται η διαπνοή (αποβολή υδρατμών).</w:t>
      </w:r>
    </w:p>
    <w:p>
      <w:pPr>
        <w:shd w:fill="2E7D4F" w:val="clear"/>
        <w:spacing w:after="120" w:before="220"/>
      </w:pPr>
      <w:r>
        <w:rPr>
          <w:rFonts w:ascii="Cambria" w:cs="Cambria" w:eastAsia="Cambria" w:hAnsi="Cambria"/>
          <w:b/>
          <w:bCs/>
          <w:color w:val="FFFFFF"/>
          <w:sz w:val="22"/>
          <w:szCs w:val="22"/>
        </w:rPr>
        <w:t xml:space="preserve">  ΘΕΜΑ Γ΄ — Αντιστοίχιση</w:t>
      </w:r>
    </w:p>
    <w:p>
      <w:pPr>
        <w:spacing w:after="50" w:before="30"/>
      </w:pPr>
      <w:r>
        <w:rPr>
          <w:rFonts w:ascii="Calibri" w:cs="Calibri" w:eastAsia="Calibri" w:hAnsi="Calibri"/>
          <w:sz w:val="22"/>
          <w:szCs w:val="22"/>
        </w:rPr>
        <w:t xml:space="preserve">1 → α,   2 → β,   3 → γ,   4 → δ,   5 → ε.</w:t>
      </w:r>
    </w:p>
    <w:p>
      <w:pPr>
        <w:shd w:fill="2E7D4F" w:val="clear"/>
        <w:spacing w:after="120" w:before="220"/>
      </w:pPr>
      <w:r>
        <w:rPr>
          <w:rFonts w:ascii="Cambria" w:cs="Cambria" w:eastAsia="Cambria" w:hAnsi="Cambria"/>
          <w:b/>
          <w:bCs/>
          <w:color w:val="FFFFFF"/>
          <w:sz w:val="22"/>
          <w:szCs w:val="22"/>
        </w:rPr>
        <w:t xml:space="preserve">  ΘΕΜΑ Δ΄ — Σύντομες απαντήσεις</w:t>
      </w:r>
    </w:p>
    <w:p>
      <w:pPr>
        <w:spacing w:after="50" w:before="30"/>
      </w:pPr>
      <w:r>
        <w:rPr>
          <w:rFonts w:ascii="Calibri" w:cs="Calibri" w:eastAsia="Calibri" w:hAnsi="Calibri"/>
          <w:sz w:val="22"/>
          <w:szCs w:val="22"/>
        </w:rPr>
        <w:t xml:space="preserve">1) στόμα → φάρυγγας → οισοφάγος → στομάχι → λεπτό έντερο → παχύ έντερο (→ έδρα).</w:t>
      </w:r>
    </w:p>
    <w:p>
      <w:pPr>
        <w:spacing w:after="50" w:before="30"/>
      </w:pPr>
      <w:r>
        <w:rPr>
          <w:rFonts w:ascii="Calibri" w:cs="Calibri" w:eastAsia="Calibri" w:hAnsi="Calibri"/>
          <w:sz w:val="22"/>
          <w:szCs w:val="22"/>
        </w:rPr>
        <w:t xml:space="preserve">2) Αρτηρίες: μεταφέρουν το αίμα από την καρδιά προς το σώμα. Φλέβες: επιστρέφουν το αίμα στην καρδιά. Τριχοειδή: γίνεται η ανταλλαγή ουσιών με τα κύτταρα.</w:t>
      </w:r>
    </w:p>
    <w:p>
      <w:pPr>
        <w:spacing w:after="50" w:before="30"/>
      </w:pPr>
      <w:r>
        <w:rPr>
          <w:rFonts w:ascii="Calibri" w:cs="Calibri" w:eastAsia="Calibri" w:hAnsi="Calibri"/>
          <w:sz w:val="22"/>
          <w:szCs w:val="22"/>
        </w:rPr>
        <w:t xml:space="preserve">3) Το νερό και τα ανόργανα άλατα ανεβαίνουν από τις ρίζες προς τα φύλλα μέσω ειδικών αγγείων· οι θρεπτικές ουσίες της φωτοσύνθεσης μεταφέρονται από τα φύλλα προς τα υπόλοιπα μέρη του φυτού μέσω άλλων αγγείων.</w:t>
      </w:r>
    </w:p>
    <w:p>
      <w:pPr>
        <w:shd w:fill="2E7D4F" w:val="clear"/>
        <w:spacing w:after="120" w:before="220"/>
      </w:pPr>
      <w:r>
        <w:rPr>
          <w:rFonts w:ascii="Cambria" w:cs="Cambria" w:eastAsia="Cambria" w:hAnsi="Cambria"/>
          <w:b/>
          <w:bCs/>
          <w:color w:val="FFFFFF"/>
          <w:sz w:val="22"/>
          <w:szCs w:val="22"/>
        </w:rPr>
        <w:t xml:space="preserve">  ΘΕΜΑ Ε΄ — Ανάπτυξη</w:t>
      </w:r>
    </w:p>
    <w:p>
      <w:pPr>
        <w:spacing w:after="50" w:before="30"/>
      </w:pPr>
      <w:r>
        <w:rPr>
          <w:rFonts w:ascii="Calibri" w:cs="Calibri" w:eastAsia="Calibri" w:hAnsi="Calibri"/>
          <w:sz w:val="22"/>
          <w:szCs w:val="22"/>
        </w:rPr>
        <w:t xml:space="preserve">Νεφροί: φιλτράρουν το αίμα και αποβάλλουν την ουρία και την περίσσεια νερού ως ούρα. Πνεύμονες: αποβάλλουν το διοξείδιο του άνθρακα (και υδρατμούς). Δέρμα: αποβάλλει ιδρώτα (νερό και άλατα). (Αρκούν δύο όργανα με σωστή λειτουργία.)</w:t>
      </w:r>
    </w:p>
    <w:p>
      <w:pPr>
        <w:spacing w:before="240"/>
      </w:pPr>
      <w:r>
        <w:t xml:space="preserve"/>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D4F" w:sz="18" w:space="4"/>
      </w:pBdr>
      <w:spacing w:after="40"/>
    </w:pPr>
    <w:r>
      <w:rPr>
        <w:rFonts w:ascii="Cambria" w:cs="Cambria" w:eastAsia="Cambria" w:hAnsi="Cambria"/>
        <w:b/>
        <w:bCs/>
        <w:color w:val="2E7D4F"/>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ΒΙΟΛΟΓΙΑ   •   Διάρκεια: 2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2026-05-30T05:10:25.038Z</dcterms:created>
  <dcterms:modified xsi:type="dcterms:W3CDTF">2026-05-30T05:10:25.038Z</dcterms:modified>
</cp:coreProperties>
</file>

<file path=docProps/custom.xml><?xml version="1.0" encoding="utf-8"?>
<Properties xmlns="http://schemas.openxmlformats.org/officeDocument/2006/custom-properties" xmlns:vt="http://schemas.openxmlformats.org/officeDocument/2006/docPropsVTypes"/>
</file>