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 w:before="160"/>
        <w:jc w:val="center"/>
      </w:pPr>
      <w:r>
        <w:rPr>
          <w:rFonts w:ascii="Cambria" w:cs="Cambria" w:eastAsia="Cambria" w:hAnsi="Cambria"/>
          <w:b/>
          <w:bCs/>
          <w:color w:val="8B1A2E"/>
          <w:sz w:val="30"/>
          <w:szCs w:val="30"/>
        </w:rPr>
        <w:t xml:space="preserve">ΕΙΚΟΝΙΚΟ ΤΕΣΤ ΕΞΑΣΚΗΣΗΣ</w:t>
      </w:r>
    </w:p>
    <w:p>
      <w:pPr>
        <w:spacing w:after="200"/>
        <w:jc w:val="center"/>
      </w:pPr>
      <w:r>
        <w:rPr>
          <w:rFonts w:ascii="Calibri" w:cs="Calibri" w:eastAsia="Calibri" w:hAnsi="Calibri"/>
          <w:i/>
          <w:iCs/>
          <w:color w:val="555555"/>
          <w:sz w:val="20"/>
          <w:szCs w:val="20"/>
        </w:rPr>
        <w:t xml:space="preserve">(Δείγμα εξάσκησης) — Επίπεδο: Δύσκολο (Στόχος 18–20)</w:t>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2400"/>
        <w:gridCol w:w="3546"/>
        <w:gridCol w:w="1900"/>
        <w:gridCol w:w="1900"/>
      </w:tblGrid>
      <w:tr>
        <w:tc>
          <w:tcPr>
            <w:tcW w:type="dxa" w:w="2400"/>
            <w:tcBorders>
              <w:top w:val="single" w:color="AAAAAA" w:sz="4"/>
              <w:left w:val="single" w:color="AAAAAA" w:sz="4"/>
              <w:bottom w:val="single" w:color="AAAAAA" w:sz="4"/>
              <w:right w:val="single" w:color="AAAAAA" w:sz="4"/>
            </w:tcBorders>
            <w:shd w:fill="EEEEEE" w:val="clear"/>
            <w:tcMar>
              <w:top w:type="dxa" w:w="60"/>
              <w:left w:type="dxa" w:w="120"/>
              <w:bottom w:type="dxa" w:w="60"/>
              <w:right w:type="dxa" w:w="120"/>
            </w:tcMar>
            <w:vAlign w:val="center"/>
          </w:tcPr>
          <w:p>
            <w:r>
              <w:rPr>
                <w:rFonts w:ascii="Calibri" w:cs="Calibri" w:eastAsia="Calibri" w:hAnsi="Calibri"/>
                <w:b/>
                <w:bCs/>
                <w:sz w:val="20"/>
                <w:szCs w:val="20"/>
              </w:rPr>
              <w:t xml:space="preserve">Ονοματεπώνυμο:</w:t>
            </w:r>
          </w:p>
        </w:tc>
        <w:tc>
          <w:tcPr>
            <w:tcW w:type="dxa" w:w="3546"/>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
            </w:r>
          </w:p>
        </w:tc>
        <w:tc>
          <w:tcPr>
            <w:tcW w:type="dxa" w:w="1900"/>
            <w:tcBorders>
              <w:top w:val="single" w:color="AAAAAA" w:sz="4"/>
              <w:left w:val="single" w:color="AAAAAA" w:sz="4"/>
              <w:bottom w:val="single" w:color="AAAAAA" w:sz="4"/>
              <w:right w:val="single" w:color="AAAAAA" w:sz="4"/>
            </w:tcBorders>
            <w:shd w:fill="EEEEEE" w:val="clear"/>
            <w:tcMar>
              <w:top w:type="dxa" w:w="60"/>
              <w:left w:type="dxa" w:w="120"/>
              <w:bottom w:type="dxa" w:w="60"/>
              <w:right w:type="dxa" w:w="120"/>
            </w:tcMar>
            <w:vAlign w:val="center"/>
          </w:tcPr>
          <w:p>
            <w:r>
              <w:rPr>
                <w:rFonts w:ascii="Calibri" w:cs="Calibri" w:eastAsia="Calibri" w:hAnsi="Calibri"/>
                <w:b/>
                <w:bCs/>
                <w:sz w:val="20"/>
                <w:szCs w:val="20"/>
              </w:rPr>
              <w:t xml:space="preserve">Αρ. Μητρώου:</w:t>
            </w:r>
          </w:p>
        </w:tc>
        <w:tc>
          <w:tcPr>
            <w:tcW w:type="dxa" w:w="190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
            </w:r>
          </w:p>
        </w:tc>
      </w:tr>
    </w:tbl>
    <w:p>
      <w:pPr>
        <w:spacing w:after="100"/>
      </w:pPr>
      <w:r>
        <w:t xml:space="preserve"/>
      </w:r>
    </w:p>
    <w:p>
      <w:pPr>
        <w:pBdr>
          <w:top w:val="single" w:color="CCCCCC" w:sz="4" w:space="6"/>
          <w:bottom w:val="single" w:color="CCCCCC" w:sz="4" w:space="6"/>
          <w:left w:val="single" w:color="CCCCCC" w:sz="4" w:space="6"/>
          <w:right w:val="single" w:color="CCCCCC" w:sz="4" w:space="6"/>
        </w:pBdr>
        <w:spacing w:after="200"/>
      </w:pPr>
      <w:r>
        <w:rPr>
          <w:rFonts w:ascii="Calibri" w:cs="Calibri" w:eastAsia="Calibri" w:hAnsi="Calibri"/>
          <w:i/>
          <w:iCs/>
          <w:sz w:val="20"/>
          <w:szCs w:val="20"/>
        </w:rPr>
        <w:t xml:space="preserve">Οδηγίες: Να απαντήσεις και στα τέσσερα (4) θέματα. Κάθε θέμα βαθμολογείται με 25 μονάδες (σύνολο 100). Να γράφεις καθαρά και να δείχνεις όλες τις πράξεις σου. Επιτρέπεται μόνο μη προγραμματιζόμενο κομπιουτεράκι. Καλή επιτυχία!</w:t>
      </w:r>
    </w:p>
    <w:p>
      <w:pPr>
        <w:shd w:fill="8B1A2E" w:val="clear"/>
        <w:spacing w:after="100" w:before="200"/>
      </w:pPr>
      <w:r>
        <w:rPr>
          <w:rFonts w:ascii="Cambria" w:cs="Cambria" w:eastAsia="Cambria" w:hAnsi="Cambria"/>
          <w:b/>
          <w:bCs/>
          <w:color w:val="FFFFFF"/>
          <w:sz w:val="22"/>
          <w:szCs w:val="22"/>
        </w:rPr>
        <w:t xml:space="preserve">  ΘΕΜΑ 1 — Θεωρία  (Μονάδες 25)</w:t>
      </w:r>
    </w:p>
    <w:p>
      <w:pPr>
        <w:spacing w:after="60" w:before="80"/>
      </w:pPr>
      <w:r>
        <w:rPr>
          <w:rFonts w:ascii="Calibri" w:cs="Calibri" w:eastAsia="Calibri" w:hAnsi="Calibri"/>
          <w:b/>
          <w:bCs/>
          <w:sz w:val="22"/>
          <w:szCs w:val="22"/>
        </w:rPr>
        <w:t xml:space="preserve">Α. Χαρακτήρισε Σωστό (Σ) ή Λάθος (Λ). Στα λάθος, γράψε τη σωστή πρόταση.  (μον. 10)</w:t>
      </w:r>
    </w:p>
    <w:p>
      <w:pPr>
        <w:spacing w:after="60" w:before="80"/>
        <w:ind w:left="360"/>
      </w:pPr>
      <w:r>
        <w:rPr>
          <w:rFonts w:ascii="Calibri" w:cs="Calibri" w:eastAsia="Calibri" w:hAnsi="Calibri"/>
          <w:b w:val="false"/>
          <w:bCs w:val="false"/>
          <w:sz w:val="22"/>
          <w:szCs w:val="22"/>
        </w:rPr>
        <w:t xml:space="preserve">α) Αν δύο γωνίες είναι συμπληρωματικές, τότε καθεμία τους είναι οξεία.</w:t>
      </w:r>
    </w:p>
    <w:p>
      <w:pPr>
        <w:spacing w:after="60" w:before="80"/>
        <w:ind w:left="360"/>
      </w:pPr>
      <w:r>
        <w:rPr>
          <w:rFonts w:ascii="Calibri" w:cs="Calibri" w:eastAsia="Calibri" w:hAnsi="Calibri"/>
          <w:b w:val="false"/>
          <w:bCs w:val="false"/>
          <w:sz w:val="22"/>
          <w:szCs w:val="22"/>
        </w:rPr>
        <w:t xml:space="preserve">β) Το Μ.Κ.Δ. δύο πρώτων μεταξύ τους αριθμών είναι 1.</w:t>
      </w:r>
    </w:p>
    <w:p>
      <w:pPr>
        <w:spacing w:after="60" w:before="80"/>
        <w:ind w:left="360"/>
      </w:pPr>
      <w:r>
        <w:rPr>
          <w:rFonts w:ascii="Calibri" w:cs="Calibri" w:eastAsia="Calibri" w:hAnsi="Calibri"/>
          <w:b w:val="false"/>
          <w:bCs w:val="false"/>
          <w:sz w:val="22"/>
          <w:szCs w:val="22"/>
        </w:rPr>
        <w:t xml:space="preserve">γ) Κάθε ισοσκελές τρίγωνο είναι και ισόπλευρο.</w:t>
      </w:r>
    </w:p>
    <w:p>
      <w:pPr>
        <w:spacing w:after="60" w:before="80"/>
        <w:ind w:left="360"/>
      </w:pPr>
      <w:r>
        <w:rPr>
          <w:rFonts w:ascii="Calibri" w:cs="Calibri" w:eastAsia="Calibri" w:hAnsi="Calibri"/>
          <w:b w:val="false"/>
          <w:bCs w:val="false"/>
          <w:sz w:val="22"/>
          <w:szCs w:val="22"/>
        </w:rPr>
        <w:t xml:space="preserve">δ) Το γινόμενο δύο αρνητικών αριθμών είναι αρνητικός αριθμός.</w:t>
      </w:r>
    </w:p>
    <w:p>
      <w:pPr>
        <w:spacing w:after="60" w:before="80"/>
        <w:ind w:left="360"/>
      </w:pPr>
      <w:r>
        <w:rPr>
          <w:rFonts w:ascii="Calibri" w:cs="Calibri" w:eastAsia="Calibri" w:hAnsi="Calibri"/>
          <w:b w:val="false"/>
          <w:bCs w:val="false"/>
          <w:sz w:val="22"/>
          <w:szCs w:val="22"/>
        </w:rPr>
        <w:t xml:space="preserve">ε) Η διάμετρος είναι η μεγαλύτερη χορδή ενός κύκλου.</w:t>
      </w:r>
    </w:p>
    <w:p>
      <w:pPr>
        <w:spacing w:after="60" w:before="80"/>
      </w:pPr>
      <w:r>
        <w:rPr>
          <w:rFonts w:ascii="Calibri" w:cs="Calibri" w:eastAsia="Calibri" w:hAnsi="Calibri"/>
          <w:b/>
          <w:bCs/>
          <w:sz w:val="22"/>
          <w:szCs w:val="22"/>
        </w:rPr>
        <w:t xml:space="preserve">Β. (μον. 15)</w:t>
      </w:r>
    </w:p>
    <w:p>
      <w:pPr>
        <w:spacing w:after="60" w:before="80"/>
        <w:ind w:left="360"/>
      </w:pPr>
      <w:r>
        <w:rPr>
          <w:rFonts w:ascii="Calibri" w:cs="Calibri" w:eastAsia="Calibri" w:hAnsi="Calibri"/>
          <w:b w:val="false"/>
          <w:bCs w:val="false"/>
          <w:sz w:val="22"/>
          <w:szCs w:val="22"/>
        </w:rPr>
        <w:t xml:space="preserve">α) Διατύπωσε το κριτήριο διαιρετότητας με το 3 και εξέτασε αν ο αριθμός 4.572 διαιρείται με το 3.  (μον. 5)</w:t>
      </w:r>
    </w:p>
    <w:p>
      <w:pPr>
        <w:spacing w:after="60" w:before="80"/>
        <w:ind w:left="360"/>
      </w:pPr>
      <w:r>
        <w:rPr>
          <w:rFonts w:ascii="Calibri" w:cs="Calibri" w:eastAsia="Calibri" w:hAnsi="Calibri"/>
          <w:b w:val="false"/>
          <w:bCs w:val="false"/>
          <w:sz w:val="22"/>
          <w:szCs w:val="22"/>
        </w:rPr>
        <w:t xml:space="preserve">β) Τι ονομάζουμε μεσοκάθετο ενός ευθύγραμμου τμήματος και ποια βασική ιδιότητα έχουν τα σημεία της;  (μον. 5)</w:t>
      </w:r>
    </w:p>
    <w:p>
      <w:pPr>
        <w:spacing w:after="60" w:before="80"/>
        <w:ind w:left="360"/>
      </w:pPr>
      <w:r>
        <w:rPr>
          <w:rFonts w:ascii="Calibri" w:cs="Calibri" w:eastAsia="Calibri" w:hAnsi="Calibri"/>
          <w:b w:val="false"/>
          <w:bCs w:val="false"/>
          <w:sz w:val="22"/>
          <w:szCs w:val="22"/>
        </w:rPr>
        <w:t xml:space="preserve">γ) Να εξηγήσεις γιατί ένα τρίγωνο δεν μπορεί να έχει δύο ορθές γωνίες.  (μον. 5)</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shd w:fill="8B1A2E" w:val="clear"/>
        <w:spacing w:after="100" w:before="200"/>
      </w:pPr>
      <w:r>
        <w:rPr>
          <w:rFonts w:ascii="Cambria" w:cs="Cambria" w:eastAsia="Cambria" w:hAnsi="Cambria"/>
          <w:b/>
          <w:bCs/>
          <w:color w:val="FFFFFF"/>
          <w:sz w:val="22"/>
          <w:szCs w:val="22"/>
        </w:rPr>
        <w:t xml:space="preserve">  ΘΕΜΑ 2 — Σύνθετες πράξεις  (Μονάδες 25)</w:t>
      </w:r>
    </w:p>
    <w:p>
      <w:pPr>
        <w:spacing w:after="60" w:before="80"/>
      </w:pPr>
      <w:r>
        <w:rPr>
          <w:rFonts w:ascii="Calibri" w:cs="Calibri" w:eastAsia="Calibri" w:hAnsi="Calibri"/>
          <w:b/>
          <w:bCs/>
          <w:sz w:val="22"/>
          <w:szCs w:val="22"/>
        </w:rPr>
        <w:t xml:space="preserve">Α. Να υπολογίσεις (προσοχή στην προτεραιότητα και στα πρόσημα):  (μον. 13)</w:t>
      </w:r>
    </w:p>
    <w:p>
      <w:pPr>
        <w:spacing w:after="60" w:before="80"/>
        <w:ind w:left="360"/>
      </w:pPr>
      <w:r>
        <w:rPr>
          <w:rFonts w:ascii="Calibri" w:cs="Calibri" w:eastAsia="Calibri" w:hAnsi="Calibri"/>
          <w:b w:val="false"/>
          <w:bCs w:val="false"/>
          <w:sz w:val="22"/>
          <w:szCs w:val="22"/>
        </w:rPr>
        <w:t xml:space="preserve">α) (−3)² + (−2)³ − 4 · (−5) =                 (μον. 7)</w:t>
      </w:r>
    </w:p>
    <w:p>
      <w:pPr>
        <w:spacing w:after="60" w:before="80"/>
        <w:ind w:left="360"/>
      </w:pPr>
      <w:r>
        <w:rPr>
          <w:rFonts w:ascii="Calibri" w:cs="Calibri" w:eastAsia="Calibri" w:hAnsi="Calibri"/>
          <w:b w:val="false"/>
          <w:bCs w:val="false"/>
          <w:sz w:val="22"/>
          <w:szCs w:val="22"/>
        </w:rPr>
        <w:t xml:space="preserve">β) 2³ · 5 − (4² − 6) : 2 =                    (μον. 6)</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spacing w:after="60" w:before="80"/>
      </w:pPr>
      <w:r>
        <w:rPr>
          <w:rFonts w:ascii="Calibri" w:cs="Calibri" w:eastAsia="Calibri" w:hAnsi="Calibri"/>
          <w:b/>
          <w:bCs/>
          <w:sz w:val="22"/>
          <w:szCs w:val="22"/>
        </w:rPr>
        <w:t xml:space="preserve">Β. Να κάνεις τις πράξεις:  (μον. 12)</w:t>
      </w:r>
    </w:p>
    <w:p>
      <w:pPr>
        <w:spacing w:after="60" w:before="80"/>
        <w:ind w:left="360"/>
      </w:pPr>
      <w:r>
        <w:rPr>
          <w:rFonts w:ascii="Calibri" w:cs="Calibri" w:eastAsia="Calibri" w:hAnsi="Calibri"/>
          <w:b w:val="false"/>
          <w:bCs w:val="false"/>
          <w:sz w:val="22"/>
          <w:szCs w:val="22"/>
        </w:rPr>
        <w:t xml:space="preserve">α) 2/3 + 3/4 · 8/9 =                          (μον. 6)</w:t>
      </w:r>
    </w:p>
    <w:p>
      <w:pPr>
        <w:spacing w:after="60" w:before="80"/>
        <w:ind w:left="360"/>
      </w:pPr>
      <w:r>
        <w:rPr>
          <w:rFonts w:ascii="Calibri" w:cs="Calibri" w:eastAsia="Calibri" w:hAnsi="Calibri"/>
          <w:b w:val="false"/>
          <w:bCs w:val="false"/>
          <w:sz w:val="22"/>
          <w:szCs w:val="22"/>
        </w:rPr>
        <w:t xml:space="preserve">β) (5/6 − 1/3) : 1/2 =                        (μον. 6)</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shd w:fill="8B1A2E" w:val="clear"/>
        <w:spacing w:after="100" w:before="200"/>
      </w:pPr>
      <w:r>
        <w:rPr>
          <w:rFonts w:ascii="Cambria" w:cs="Cambria" w:eastAsia="Cambria" w:hAnsi="Cambria"/>
          <w:b/>
          <w:bCs/>
          <w:color w:val="FFFFFF"/>
          <w:sz w:val="22"/>
          <w:szCs w:val="22"/>
        </w:rPr>
        <w:t xml:space="preserve">  ΘΕΜΑ 3 — Πρόβλημα  (Μονάδες 25)</w:t>
      </w:r>
    </w:p>
    <w:p>
      <w:pPr>
        <w:spacing w:after="60" w:before="80"/>
      </w:pPr>
      <w:r>
        <w:rPr>
          <w:rFonts w:ascii="Calibri" w:cs="Calibri" w:eastAsia="Calibri" w:hAnsi="Calibri"/>
          <w:b/>
          <w:bCs/>
          <w:sz w:val="22"/>
          <w:szCs w:val="22"/>
        </w:rPr>
        <w:t xml:space="preserve">Α. Να λύσεις τις εξισώσεις και να κάνεις επαλήθευση:  (μον. 10)</w:t>
      </w:r>
    </w:p>
    <w:p>
      <w:pPr>
        <w:spacing w:after="60" w:before="80"/>
        <w:ind w:left="360"/>
      </w:pPr>
      <w:r>
        <w:rPr>
          <w:rFonts w:ascii="Calibri" w:cs="Calibri" w:eastAsia="Calibri" w:hAnsi="Calibri"/>
          <w:b w:val="false"/>
          <w:bCs w:val="false"/>
          <w:sz w:val="22"/>
          <w:szCs w:val="22"/>
        </w:rPr>
        <w:t xml:space="preserve">α) 144 : x = 12          β) x · 6 = 90</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spacing w:after="60" w:before="80"/>
      </w:pPr>
      <w:r>
        <w:rPr>
          <w:rFonts w:ascii="Calibri" w:cs="Calibri" w:eastAsia="Calibri" w:hAnsi="Calibri"/>
          <w:b/>
          <w:bCs/>
          <w:sz w:val="22"/>
          <w:szCs w:val="22"/>
        </w:rPr>
        <w:t xml:space="preserve">Β. Ένα κατάστημα αγοράζει ένα μπουφάν προς 80 € και το πουλάει με κέρδος 35%.  (μον. 15)</w:t>
      </w:r>
    </w:p>
    <w:p>
      <w:pPr>
        <w:spacing w:after="60" w:before="80"/>
        <w:ind w:left="360"/>
      </w:pPr>
      <w:r>
        <w:rPr>
          <w:rFonts w:ascii="Calibri" w:cs="Calibri" w:eastAsia="Calibri" w:hAnsi="Calibri"/>
          <w:b w:val="false"/>
          <w:bCs w:val="false"/>
          <w:sz w:val="22"/>
          <w:szCs w:val="22"/>
        </w:rPr>
        <w:t xml:space="preserve">α) Πόσο κέρδος έχει σε ευρώ;</w:t>
      </w:r>
    </w:p>
    <w:p>
      <w:pPr>
        <w:spacing w:after="60" w:before="80"/>
        <w:ind w:left="360"/>
      </w:pPr>
      <w:r>
        <w:rPr>
          <w:rFonts w:ascii="Calibri" w:cs="Calibri" w:eastAsia="Calibri" w:hAnsi="Calibri"/>
          <w:b w:val="false"/>
          <w:bCs w:val="false"/>
          <w:sz w:val="22"/>
          <w:szCs w:val="22"/>
        </w:rPr>
        <w:t xml:space="preserve">β) Ποια είναι η τιμή πώλησης;</w:t>
      </w:r>
    </w:p>
    <w:p>
      <w:pPr>
        <w:spacing w:after="60" w:before="80"/>
        <w:ind w:left="360"/>
      </w:pPr>
      <w:r>
        <w:rPr>
          <w:rFonts w:ascii="Calibri" w:cs="Calibri" w:eastAsia="Calibri" w:hAnsi="Calibri"/>
          <w:b w:val="false"/>
          <w:bCs w:val="false"/>
          <w:sz w:val="22"/>
          <w:szCs w:val="22"/>
        </w:rPr>
        <w:t xml:space="preserve">γ) Στις εκπτώσεις πουλάει το μπουφάν με 25% έκπτωση πάνω στην τιμή πώλησης. Ποια είναι η τελική τιμή;</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shd w:fill="8B1A2E" w:val="clear"/>
        <w:spacing w:after="100" w:before="200"/>
      </w:pPr>
      <w:r>
        <w:rPr>
          <w:rFonts w:ascii="Cambria" w:cs="Cambria" w:eastAsia="Cambria" w:hAnsi="Cambria"/>
          <w:b/>
          <w:bCs/>
          <w:color w:val="FFFFFF"/>
          <w:sz w:val="22"/>
          <w:szCs w:val="22"/>
        </w:rPr>
        <w:t xml:space="preserve">  ΘΕΜΑ 4 — Γεωμετρία  (Μονάδες 25)</w:t>
      </w:r>
    </w:p>
    <w:p>
      <w:pPr>
        <w:spacing w:after="60" w:before="80"/>
      </w:pPr>
      <w:r>
        <w:rPr>
          <w:rFonts w:ascii="Calibri" w:cs="Calibri" w:eastAsia="Calibri" w:hAnsi="Calibri"/>
          <w:b/>
          <w:bCs/>
          <w:sz w:val="22"/>
          <w:szCs w:val="22"/>
        </w:rPr>
        <w:t xml:space="preserve">Α. Δύο παράλληλες ευθείες τέμνονται από μία τρίτη. Δύο εντός επί τα αυτά μέρη γωνίες (που είναι παραπληρωματικές) έχουν τη μία 5 φορές την άλλη.  (μον. 13)</w:t>
      </w:r>
    </w:p>
    <w:p>
      <w:pPr>
        <w:spacing w:after="60" w:before="80"/>
        <w:ind w:left="360"/>
      </w:pPr>
      <w:r>
        <w:rPr>
          <w:rFonts w:ascii="Calibri" w:cs="Calibri" w:eastAsia="Calibri" w:hAnsi="Calibri"/>
          <w:b w:val="false"/>
          <w:bCs w:val="false"/>
          <w:sz w:val="22"/>
          <w:szCs w:val="22"/>
        </w:rPr>
        <w:t xml:space="preserve">α) Να βρεις τις δύο γωνίες.</w:t>
      </w:r>
    </w:p>
    <w:p>
      <w:pPr>
        <w:spacing w:after="60" w:before="80"/>
        <w:ind w:left="360"/>
      </w:pPr>
      <w:r>
        <w:rPr>
          <w:rFonts w:ascii="Calibri" w:cs="Calibri" w:eastAsia="Calibri" w:hAnsi="Calibri"/>
          <w:b w:val="false"/>
          <w:bCs w:val="false"/>
          <w:sz w:val="22"/>
          <w:szCs w:val="22"/>
        </w:rPr>
        <w:t xml:space="preserve">β) Πόσο είναι η εντός εναλλάξ γωνία της μικρότερης από αυτές;</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spacing w:after="60" w:before="80"/>
      </w:pPr>
      <w:r>
        <w:rPr>
          <w:rFonts w:ascii="Calibri" w:cs="Calibri" w:eastAsia="Calibri" w:hAnsi="Calibri"/>
          <w:b/>
          <w:bCs/>
          <w:sz w:val="22"/>
          <w:szCs w:val="22"/>
        </w:rPr>
        <w:t xml:space="preserve">Β. Σε ισοσκελές τρίγωνο ΑΒΓ με ΑΒ = ΑΓ, η γωνία της κορυφής είναι Α = 40°.  (μον. 12)</w:t>
      </w:r>
    </w:p>
    <w:p>
      <w:pPr>
        <w:spacing w:after="60" w:before="80"/>
        <w:ind w:left="360"/>
      </w:pPr>
      <w:r>
        <w:rPr>
          <w:rFonts w:ascii="Calibri" w:cs="Calibri" w:eastAsia="Calibri" w:hAnsi="Calibri"/>
          <w:b w:val="false"/>
          <w:bCs w:val="false"/>
          <w:sz w:val="22"/>
          <w:szCs w:val="22"/>
        </w:rPr>
        <w:t xml:space="preserve">α) Να βρεις τις γωνίες της βάσης Β και Γ.</w:t>
      </w:r>
    </w:p>
    <w:p>
      <w:pPr>
        <w:spacing w:after="60" w:before="80"/>
        <w:ind w:left="360"/>
      </w:pPr>
      <w:r>
        <w:rPr>
          <w:rFonts w:ascii="Calibri" w:cs="Calibri" w:eastAsia="Calibri" w:hAnsi="Calibri"/>
          <w:b w:val="false"/>
          <w:bCs w:val="false"/>
          <w:sz w:val="22"/>
          <w:szCs w:val="22"/>
        </w:rPr>
        <w:t xml:space="preserve">β) Αν η γωνία Α γινόταν 80°, ποιες θα ήταν οι γωνίες της βάσης;</w:t>
      </w:r>
    </w:p>
    <w:p>
      <w:pPr>
        <w:spacing w:after="60" w:before="80"/>
        <w:ind w:left="360"/>
      </w:pPr>
      <w:r>
        <w:rPr>
          <w:rFonts w:ascii="Calibri" w:cs="Calibri" w:eastAsia="Calibri" w:hAnsi="Calibri"/>
          <w:b w:val="false"/>
          <w:bCs w:val="false"/>
          <w:sz w:val="22"/>
          <w:szCs w:val="22"/>
        </w:rPr>
        <w:t xml:space="preserve">γ) Μπορεί ένα ισοσκελές τρίγωνο να είναι και ορθογώνιο; Αν ναι, πόσο είναι κάθε γωνία της βάσης;</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pBdr>
          <w:bottom w:val="single" w:color="C9C9C9" w:sz="4" w:space="2"/>
        </w:pBdr>
        <w:spacing w:after="160"/>
      </w:pPr>
      <w:r>
        <w:rPr>
          <w:rFonts w:ascii="Calibri" w:cs="Calibri" w:eastAsia="Calibri" w:hAnsi="Calibri"/>
          <w:sz w:val="22"/>
          <w:szCs w:val="22"/>
        </w:rPr>
        <w:t xml:space="preserve"> </w:t>
      </w:r>
    </w:p>
    <w:p>
      <w:pPr>
        <w:spacing w:before="240"/>
      </w:pPr>
      <w:r>
        <w:t xml:space="preserve"/>
      </w:r>
    </w:p>
    <w:tbl>
      <w:tblPr>
        <w:tblW w:type="dxa" w:w="9746"/>
        <w:tblBorders>
          <w:top w:val="single" w:color="auto" w:sz="4"/>
          <w:left w:val="single" w:color="auto" w:sz="4"/>
          <w:bottom w:val="single" w:color="auto" w:sz="4"/>
          <w:right w:val="single" w:color="auto" w:sz="4"/>
          <w:insideH w:val="single" w:color="auto" w:sz="4"/>
          <w:insideV w:val="single" w:color="auto" w:sz="4"/>
        </w:tblBorders>
      </w:tblPr>
      <w:tblGrid>
        <w:gridCol w:w="3146"/>
        <w:gridCol w:w="1320"/>
        <w:gridCol w:w="1320"/>
        <w:gridCol w:w="1320"/>
        <w:gridCol w:w="1320"/>
        <w:gridCol w:w="1320"/>
      </w:tblGrid>
      <w:tr>
        <w:tc>
          <w:tcPr>
            <w:tcW w:type="dxa" w:w="3146"/>
            <w:tcBorders>
              <w:top w:val="single" w:color="AAAAAA" w:sz="4"/>
              <w:left w:val="single" w:color="AAAAAA" w:sz="4"/>
              <w:bottom w:val="single" w:color="AAAAAA" w:sz="4"/>
              <w:right w:val="single" w:color="AAAAAA" w:sz="4"/>
            </w:tcBorders>
            <w:shd w:fill="8B1A2E" w:val="clear"/>
            <w:tcMar>
              <w:top w:type="dxa" w:w="60"/>
              <w:left w:type="dxa" w:w="120"/>
              <w:bottom w:type="dxa" w:w="60"/>
              <w:right w:type="dxa" w:w="120"/>
            </w:tcMar>
            <w:vAlign w:val="center"/>
          </w:tcPr>
          <w:p>
            <w:r>
              <w:rPr>
                <w:rFonts w:ascii="Calibri" w:cs="Calibri" w:eastAsia="Calibri" w:hAnsi="Calibri"/>
                <w:b/>
                <w:bCs/>
                <w:color w:val="FFFFFF"/>
                <w:sz w:val="20"/>
                <w:szCs w:val="20"/>
              </w:rPr>
              <w:t xml:space="preserve">ΒΑΘΜΟΛΟΓΙΑ</w:t>
            </w:r>
          </w:p>
        </w:tc>
        <w:tc>
          <w:tcPr>
            <w:tcW w:type="dxa" w:w="1320"/>
            <w:tcBorders>
              <w:top w:val="single" w:color="AAAAAA" w:sz="4"/>
              <w:left w:val="single" w:color="AAAAAA" w:sz="4"/>
              <w:bottom w:val="single" w:color="AAAAAA" w:sz="4"/>
              <w:right w:val="single" w:color="AAAAAA" w:sz="4"/>
            </w:tcBorders>
            <w:shd w:fill="EEEEEE" w:val="clear"/>
            <w:tcMar>
              <w:top w:type="dxa" w:w="60"/>
              <w:left w:type="dxa" w:w="120"/>
              <w:bottom w:type="dxa" w:w="60"/>
              <w:right w:type="dxa" w:w="120"/>
            </w:tcMar>
            <w:vAlign w:val="center"/>
          </w:tcPr>
          <w:p>
            <w:r>
              <w:rPr>
                <w:rFonts w:ascii="Calibri" w:cs="Calibri" w:eastAsia="Calibri" w:hAnsi="Calibri"/>
                <w:b/>
                <w:bCs/>
                <w:sz w:val="20"/>
                <w:szCs w:val="20"/>
              </w:rPr>
              <w:t xml:space="preserve">ΘΕΜΑ 1</w:t>
            </w:r>
          </w:p>
        </w:tc>
        <w:tc>
          <w:tcPr>
            <w:tcW w:type="dxa" w:w="1320"/>
            <w:tcBorders>
              <w:top w:val="single" w:color="AAAAAA" w:sz="4"/>
              <w:left w:val="single" w:color="AAAAAA" w:sz="4"/>
              <w:bottom w:val="single" w:color="AAAAAA" w:sz="4"/>
              <w:right w:val="single" w:color="AAAAAA" w:sz="4"/>
            </w:tcBorders>
            <w:shd w:fill="EEEEEE" w:val="clear"/>
            <w:tcMar>
              <w:top w:type="dxa" w:w="60"/>
              <w:left w:type="dxa" w:w="120"/>
              <w:bottom w:type="dxa" w:w="60"/>
              <w:right w:type="dxa" w:w="120"/>
            </w:tcMar>
            <w:vAlign w:val="center"/>
          </w:tcPr>
          <w:p>
            <w:r>
              <w:rPr>
                <w:rFonts w:ascii="Calibri" w:cs="Calibri" w:eastAsia="Calibri" w:hAnsi="Calibri"/>
                <w:b/>
                <w:bCs/>
                <w:sz w:val="20"/>
                <w:szCs w:val="20"/>
              </w:rPr>
              <w:t xml:space="preserve">ΘΕΜΑ 2</w:t>
            </w:r>
          </w:p>
        </w:tc>
        <w:tc>
          <w:tcPr>
            <w:tcW w:type="dxa" w:w="1320"/>
            <w:tcBorders>
              <w:top w:val="single" w:color="AAAAAA" w:sz="4"/>
              <w:left w:val="single" w:color="AAAAAA" w:sz="4"/>
              <w:bottom w:val="single" w:color="AAAAAA" w:sz="4"/>
              <w:right w:val="single" w:color="AAAAAA" w:sz="4"/>
            </w:tcBorders>
            <w:shd w:fill="EEEEEE" w:val="clear"/>
            <w:tcMar>
              <w:top w:type="dxa" w:w="60"/>
              <w:left w:type="dxa" w:w="120"/>
              <w:bottom w:type="dxa" w:w="60"/>
              <w:right w:type="dxa" w:w="120"/>
            </w:tcMar>
            <w:vAlign w:val="center"/>
          </w:tcPr>
          <w:p>
            <w:r>
              <w:rPr>
                <w:rFonts w:ascii="Calibri" w:cs="Calibri" w:eastAsia="Calibri" w:hAnsi="Calibri"/>
                <w:b/>
                <w:bCs/>
                <w:sz w:val="20"/>
                <w:szCs w:val="20"/>
              </w:rPr>
              <w:t xml:space="preserve">ΘΕΜΑ 3</w:t>
            </w:r>
          </w:p>
        </w:tc>
        <w:tc>
          <w:tcPr>
            <w:tcW w:type="dxa" w:w="1320"/>
            <w:tcBorders>
              <w:top w:val="single" w:color="AAAAAA" w:sz="4"/>
              <w:left w:val="single" w:color="AAAAAA" w:sz="4"/>
              <w:bottom w:val="single" w:color="AAAAAA" w:sz="4"/>
              <w:right w:val="single" w:color="AAAAAA" w:sz="4"/>
            </w:tcBorders>
            <w:shd w:fill="EEEEEE" w:val="clear"/>
            <w:tcMar>
              <w:top w:type="dxa" w:w="60"/>
              <w:left w:type="dxa" w:w="120"/>
              <w:bottom w:type="dxa" w:w="60"/>
              <w:right w:type="dxa" w:w="120"/>
            </w:tcMar>
            <w:vAlign w:val="center"/>
          </w:tcPr>
          <w:p>
            <w:r>
              <w:rPr>
                <w:rFonts w:ascii="Calibri" w:cs="Calibri" w:eastAsia="Calibri" w:hAnsi="Calibri"/>
                <w:b/>
                <w:bCs/>
                <w:sz w:val="20"/>
                <w:szCs w:val="20"/>
              </w:rPr>
              <w:t xml:space="preserve">ΘΕΜΑ 4</w:t>
            </w:r>
          </w:p>
        </w:tc>
        <w:tc>
          <w:tcPr>
            <w:tcW w:type="dxa" w:w="1320"/>
            <w:tcBorders>
              <w:top w:val="single" w:color="AAAAAA" w:sz="4"/>
              <w:left w:val="single" w:color="AAAAAA" w:sz="4"/>
              <w:bottom w:val="single" w:color="AAAAAA" w:sz="4"/>
              <w:right w:val="single" w:color="AAAAAA" w:sz="4"/>
            </w:tcBorders>
            <w:shd w:fill="EEEEEE" w:val="clear"/>
            <w:tcMar>
              <w:top w:type="dxa" w:w="60"/>
              <w:left w:type="dxa" w:w="120"/>
              <w:bottom w:type="dxa" w:w="60"/>
              <w:right w:type="dxa" w:w="120"/>
            </w:tcMar>
            <w:vAlign w:val="center"/>
          </w:tcPr>
          <w:p>
            <w:r>
              <w:rPr>
                <w:rFonts w:ascii="Calibri" w:cs="Calibri" w:eastAsia="Calibri" w:hAnsi="Calibri"/>
                <w:b/>
                <w:bCs/>
                <w:sz w:val="20"/>
                <w:szCs w:val="20"/>
              </w:rPr>
              <w:t xml:space="preserve">ΣΥΝΟΛΟ</w:t>
            </w:r>
          </w:p>
        </w:tc>
      </w:tr>
      <w:tr>
        <w:tc>
          <w:tcPr>
            <w:tcW w:type="dxa" w:w="3146"/>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bCs/>
                <w:sz w:val="20"/>
                <w:szCs w:val="20"/>
              </w:rPr>
              <w:t xml:space="preserve">Μονάδες (max)</w:t>
            </w:r>
          </w:p>
        </w:tc>
        <w:tc>
          <w:tcPr>
            <w:tcW w:type="dxa" w:w="132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25</w:t>
            </w:r>
          </w:p>
        </w:tc>
        <w:tc>
          <w:tcPr>
            <w:tcW w:type="dxa" w:w="132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25</w:t>
            </w:r>
          </w:p>
        </w:tc>
        <w:tc>
          <w:tcPr>
            <w:tcW w:type="dxa" w:w="132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25</w:t>
            </w:r>
          </w:p>
        </w:tc>
        <w:tc>
          <w:tcPr>
            <w:tcW w:type="dxa" w:w="132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25</w:t>
            </w:r>
          </w:p>
        </w:tc>
        <w:tc>
          <w:tcPr>
            <w:tcW w:type="dxa" w:w="132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bCs/>
                <w:sz w:val="20"/>
                <w:szCs w:val="20"/>
              </w:rPr>
              <w:t xml:space="preserve">100</w:t>
            </w:r>
          </w:p>
        </w:tc>
      </w:tr>
      <w:tr>
        <w:tc>
          <w:tcPr>
            <w:tcW w:type="dxa" w:w="3146"/>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bCs/>
                <w:sz w:val="20"/>
                <w:szCs w:val="20"/>
              </w:rPr>
              <w:t xml:space="preserve">Βαθμός</w:t>
            </w:r>
          </w:p>
        </w:tc>
        <w:tc>
          <w:tcPr>
            <w:tcW w:type="dxa" w:w="132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
            </w:r>
          </w:p>
        </w:tc>
        <w:tc>
          <w:tcPr>
            <w:tcW w:type="dxa" w:w="132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
            </w:r>
          </w:p>
        </w:tc>
        <w:tc>
          <w:tcPr>
            <w:tcW w:type="dxa" w:w="132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
            </w:r>
          </w:p>
        </w:tc>
        <w:tc>
          <w:tcPr>
            <w:tcW w:type="dxa" w:w="132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
            </w:r>
          </w:p>
        </w:tc>
        <w:tc>
          <w:tcPr>
            <w:tcW w:type="dxa" w:w="1320"/>
            <w:tcBorders>
              <w:top w:val="single" w:color="AAAAAA" w:sz="4"/>
              <w:left w:val="single" w:color="AAAAAA" w:sz="4"/>
              <w:bottom w:val="single" w:color="AAAAAA" w:sz="4"/>
              <w:right w:val="single" w:color="AAAAAA" w:sz="4"/>
            </w:tcBorders>
            <w:tcMar>
              <w:top w:type="dxa" w:w="60"/>
              <w:left w:type="dxa" w:w="120"/>
              <w:bottom w:type="dxa" w:w="60"/>
              <w:right w:type="dxa" w:w="120"/>
            </w:tcMar>
            <w:vAlign w:val="center"/>
          </w:tcPr>
          <w:p>
            <w:r>
              <w:rPr>
                <w:rFonts w:ascii="Calibri" w:cs="Calibri" w:eastAsia="Calibri" w:hAnsi="Calibri"/>
                <w:b w:val="false"/>
                <w:bCs w:val="false"/>
                <w:sz w:val="20"/>
                <w:szCs w:val="20"/>
              </w:rPr>
              <w:t xml:space="preserve"/>
            </w:r>
          </w:p>
        </w:tc>
      </w:tr>
    </w:tbl>
    <w:sectPr>
      <w:headerReference w:type="default" r:id="rId7"/>
      <w:footerReference w:type="default" r:id="rId8"/>
      <w:pgSz w:w="11906" w:h="16838" w:orient="portrait"/>
      <w:pgMar w:top="1080" w:right="1080" w:bottom="1080" w:left="108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Calibri" w:cs="Calibri" w:eastAsia="Calibri" w:hAnsi="Calibri"/>
        <w:color w:val="888888"/>
        <w:sz w:val="16"/>
        <w:szCs w:val="16"/>
      </w:rPr>
      <w:t xml:space="preserve">Σελίδα </w:t>
    </w:r>
    <w:r>
      <w:rPr>
        <w:rFonts w:ascii="Calibri" w:cs="Calibri" w:eastAsia="Calibri" w:hAnsi="Calibri"/>
        <w:color w:val="888888"/>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8B1A2E" w:sz="18" w:space="4"/>
      </w:pBdr>
      <w:spacing w:after="40"/>
    </w:pPr>
    <w:r>
      <w:rPr>
        <w:rFonts w:ascii="Cambria" w:cs="Cambria" w:eastAsia="Cambria" w:hAnsi="Cambria"/>
        <w:b/>
        <w:bCs/>
        <w:color w:val="8B1A2E"/>
        <w:sz w:val="22"/>
        <w:szCs w:val="22"/>
      </w:rPr>
      <w:t xml:space="preserve">mindd.gr  —  Εικονικά Τεστ Εξάσκησης</w:t>
    </w:r>
  </w:p>
  <w:p>
    <w:pPr>
      <w:spacing w:after="160"/>
    </w:pPr>
    <w:r>
      <w:rPr>
        <w:rFonts w:ascii="Calibri" w:cs="Calibri" w:eastAsia="Calibri" w:hAnsi="Calibri"/>
        <w:color w:val="555555"/>
        <w:sz w:val="18"/>
        <w:szCs w:val="18"/>
      </w:rPr>
      <w:t xml:space="preserve">Σχολικό έτος 2025–2026   •   Τάξη Α΄ Γυμνασίου   •   Μάθημα: ΜΑΘΗΜΑΤΙΚΑ   •   Διάρκεια: 2 ώρες</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cs="Calibri" w:eastAsia="Calibri" w:hAnsi="Calibri"/>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2026-05-30T05:10:23.678Z</dcterms:created>
  <dcterms:modified xsi:type="dcterms:W3CDTF">2026-05-30T05:10:23.678Z</dcterms:modified>
</cp:coreProperties>
</file>

<file path=docProps/custom.xml><?xml version="1.0" encoding="utf-8"?>
<Properties xmlns="http://schemas.openxmlformats.org/officeDocument/2006/custom-properties" xmlns:vt="http://schemas.openxmlformats.org/officeDocument/2006/docPropsVTypes"/>
</file>